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D41704">
        <w:rPr>
          <w:rFonts w:eastAsiaTheme="minorHAnsi" w:cs="Arial"/>
          <w:b/>
          <w:sz w:val="24"/>
        </w:rPr>
        <w:t>4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>Rámcové smlouvy</w:t>
      </w:r>
      <w:r w:rsidR="00037B4A">
        <w:rPr>
          <w:rFonts w:eastAsiaTheme="minorHAnsi" w:cs="Arial"/>
          <w:b/>
          <w:sz w:val="24"/>
        </w:rPr>
        <w:t xml:space="preserve"> kupní</w:t>
      </w:r>
      <w:r>
        <w:rPr>
          <w:rFonts w:eastAsiaTheme="minorHAnsi" w:cs="Arial"/>
          <w:b/>
          <w:sz w:val="24"/>
        </w:rPr>
        <w:t xml:space="preserve"> č. </w:t>
      </w:r>
      <w:r w:rsidR="00D92663">
        <w:rPr>
          <w:rFonts w:eastAsiaTheme="minorHAnsi" w:cs="Arial"/>
          <w:b/>
          <w:sz w:val="24"/>
        </w:rPr>
        <w:t>S</w:t>
      </w:r>
      <w:r w:rsidR="00A855DE">
        <w:rPr>
          <w:rFonts w:eastAsiaTheme="minorHAnsi" w:cs="Arial"/>
          <w:b/>
          <w:sz w:val="24"/>
        </w:rPr>
        <w:t xml:space="preserve"> 48</w:t>
      </w:r>
      <w:r w:rsidR="00D41704">
        <w:rPr>
          <w:rFonts w:eastAsiaTheme="minorHAnsi" w:cs="Arial"/>
          <w:b/>
          <w:sz w:val="24"/>
        </w:rPr>
        <w:t>2</w:t>
      </w:r>
      <w:bookmarkStart w:id="0" w:name="_GoBack"/>
      <w:bookmarkEnd w:id="0"/>
      <w:r w:rsidR="00D92663">
        <w:rPr>
          <w:rFonts w:eastAsiaTheme="minorHAnsi" w:cs="Arial"/>
          <w:b/>
          <w:sz w:val="24"/>
        </w:rPr>
        <w:t>/17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50510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4170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6BCB-A063-4F67-81AA-CC32F6AE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1480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Remiáš Jakub</cp:lastModifiedBy>
  <cp:revision>3</cp:revision>
  <cp:lastPrinted>2015-09-22T10:25:00Z</cp:lastPrinted>
  <dcterms:created xsi:type="dcterms:W3CDTF">2017-09-25T04:25:00Z</dcterms:created>
  <dcterms:modified xsi:type="dcterms:W3CDTF">2017-09-25T04:25:00Z</dcterms:modified>
</cp:coreProperties>
</file>